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C2" w:rsidRDefault="00F23F4A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-628650</wp:posOffset>
            </wp:positionV>
            <wp:extent cx="2381250" cy="1257300"/>
            <wp:effectExtent l="19050" t="0" r="0" b="0"/>
            <wp:wrapSquare wrapText="bothSides"/>
            <wp:docPr id="2" name="1 - Εικόνα" descr="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page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85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-2190750</wp:posOffset>
            </wp:positionH>
            <wp:positionV relativeFrom="paragraph">
              <wp:posOffset>-933450</wp:posOffset>
            </wp:positionV>
            <wp:extent cx="9867900" cy="10696575"/>
            <wp:effectExtent l="19050" t="0" r="0" b="0"/>
            <wp:wrapNone/>
            <wp:docPr id="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0.5pt;margin-top:-41.25pt;width:221.25pt;height:78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s0tgIAALs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LvESNAOOHpgo0G3ckSXtj1Dr1Pwuu/Bz4xwDK6uVN3fyfKrRkKuGiq27EYpOTSMVpBeYG/6Z1cn&#10;HG1BNsMHWUEYujPSAY216mzvoBsI0IGmxxM1NpUSDsOYJPFihlEJtoAQEoQzF4Omx+u90uYdkx2y&#10;iwwr4N7B0/2dNjYdmh5dbDQhC962jv9WPDsAx+kEgsNVa7NpODp/JCRZx+s48qJwvvYikufeTbGK&#10;vHkRLGb5Zb5a5cFPGzeI0oZXFRM2zFFaQfRn1B1EPoniJC4tW15ZOJuSVtvNqlVoT0HahfsODTlz&#10;85+n4ZoAtbwoKQgjchsmXjGPF15URDMvWZDYI0Fym8xJlER58bykOy7Yv5eEhgwnM+DRlfPb2oBs&#10;+F7XRtOOGxgeLe8yHJ+caGo1uBaVo9ZQ3k7rs1bY9J9aAXQfiXaKtSKd5GrGzQgoVsYbWT2CdpUE&#10;ZYFAYeLBopHqO0YDTI8M6287qhhG7XsB+k+CKLLjxm2i2SKEjTq3bM4tVJQAlWGD0bRcmWlE7XrF&#10;tw1Eml6ckDfwZmru1PyU1eGlwYRwRR2mmR1B53vn9TRzl78AAAD//wMAUEsDBBQABgAIAAAAIQCD&#10;n56O3gAAAAoBAAAPAAAAZHJzL2Rvd25yZXYueG1sTI/NTsMwEITvSH0Haytxa+2WhoYQp0IgrqD+&#10;IXFz420SEa+j2G3C27Oc4LajHc18k29G14or9qHxpGExVyCQSm8bqjQc9q+zFESIhqxpPaGGbwyw&#10;KSY3ucmsH2iL112sBIdQyIyGOsYukzKUNToT5r5D4t/Z985Eln0lbW8GDnetXCp1L51piBtq0+Fz&#10;jeXX7uI0HN/Onx8r9V69uKQb/KgkuQep9e10fHoEEXGMf2b4xWd0KJjp5C9kg2hZrxa8JWqYpcsE&#10;BDuS9I6Pk4Z1okAWufw/ofgBAAD//wMAUEsBAi0AFAAGAAgAAAAhALaDOJL+AAAA4QEAABMAAAAA&#10;AAAAAAAAAAAAAAAAAFtDb250ZW50X1R5cGVzXS54bWxQSwECLQAUAAYACAAAACEAOP0h/9YAAACU&#10;AQAACwAAAAAAAAAAAAAAAAAvAQAAX3JlbHMvLnJlbHNQSwECLQAUAAYACAAAACEAknC7NLYCAAC7&#10;BQAADgAAAAAAAAAAAAAAAAAuAgAAZHJzL2Uyb0RvYy54bWxQSwECLQAUAAYACAAAACEAg5+ejt4A&#10;AAAKAQAADwAAAAAAAAAAAAAAAAAQBQAAZHJzL2Rvd25yZXYueG1sUEsFBgAAAAAEAAQA8wAAABsG&#10;AAAAAA==&#10;" filled="f" stroked="f">
            <v:textbox>
              <w:txbxContent>
                <w:p w:rsidR="007C52B7" w:rsidRPr="00392BFC" w:rsidRDefault="007C52B7" w:rsidP="007C52B7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  <w:lang w:val="en-US"/>
                    </w:rPr>
                  </w:pPr>
                  <w:r w:rsidRPr="00392BFC">
                    <w:rPr>
                      <w:b/>
                      <w:color w:val="0F243E" w:themeColor="text2" w:themeShade="80"/>
                      <w:sz w:val="28"/>
                      <w:szCs w:val="28"/>
                      <w:lang w:val="en-US"/>
                    </w:rPr>
                    <w:t>Jean Monnet Centre of Excellence</w:t>
                  </w:r>
                </w:p>
                <w:p w:rsidR="007C52B7" w:rsidRPr="00392BFC" w:rsidRDefault="007C52B7" w:rsidP="007C52B7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  <w:lang w:val="en-US"/>
                    </w:rPr>
                  </w:pPr>
                  <w:r w:rsidRPr="00392BFC">
                    <w:rPr>
                      <w:b/>
                      <w:color w:val="0F243E" w:themeColor="text2" w:themeShade="80"/>
                      <w:sz w:val="28"/>
                      <w:szCs w:val="28"/>
                      <w:lang w:val="en-US"/>
                    </w:rPr>
                    <w:t>Research on Crucial Issues of European Integration</w:t>
                  </w:r>
                </w:p>
              </w:txbxContent>
            </v:textbox>
          </v:shape>
        </w:pict>
      </w:r>
      <w:r w:rsidR="00FC5A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5" type="#_x0000_t32" style="position:absolute;margin-left:79.9pt;margin-top:-17.25pt;width:199pt;height:.6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N+vgIAAPgFAAAOAAAAZHJzL2Uyb0RvYy54bWysVE1v2zAMvQ/YfxB8d/0RJ06CJkXqOLt0&#10;W4F221mV5FiYLBmSEicY9t9HyYnbdMCwDfVBECXz6ZF85PXNoRFoz7ThSi6C5CoOEJNEUS63i+DL&#10;4yacBshYLCkWSrJFcGQmuFm+f3fdtXOWqloJyjQCEGnmXbsIamvbeRQZUrMGmyvVMgmXldINtmDq&#10;bUQ17gC9EVEax5OoU5q2WhFmDJyu+8tg6fGrihH7uaoMs0gsAuBm/ar9+uTWaHmN51uN25qTEw38&#10;HywazCU8OkCtscVop/lvUA0nWhlV2SuimkhVFSfMxwDRJPGraB5q3DIfCyTHtEOazNvBkk/7e404&#10;hdplAZK4gRqtdlb5p1Hm8tO1Zg6/FfJeuwjJQT60d4p8N0iqosZyy/zPj8cWfBPnEV24OMO08MpT&#10;91FR+AcDvk/WodINqgRvvzpHBw4JQQdfneNQHXawiMBhOk7zUQxFJHCXT1JfvAjPHYrzbbWxH5hq&#10;kNssAmM15tvaFkpKkIHS/Qt4f2es4/js4Jyl2nAhvBqERB3wSXN4y10ZJTh1t95wwmSF0GiPQVKY&#10;ECZtjyx2DcTXnyex+3p1wTlosD8/c/b6djCeyMULWu0k9URqhml52lvMRb8H4kI6KszLu48GrIOF&#10;rT+HfHnp/ZjFs3JaTrMwSydlmMXrdbjaFFk42ST5eD1aF8U6+eliTLJ5zSll0oV5boMk+zuZnRqy&#10;F/DQCENCo0t0HzCQvWS62ozjPBtNwzwfj8JsVMbh7XRThKsimUzy8ra4LV8xLX305m3IDql0rNTO&#10;Mv1Q0w5R7oSUTkczmGKUw9gYTeNJPMsDhMUW5h2xOkBa2W/c1r4JnGgdxlDfP8tk/C8qGXj1KTxX&#10;31lD/U5ZeU4yqOWsDN+VrhH7ln5S9Hivz90K48U7nUahm18vbdi/HNjLXwAAAP//AwBQSwMEFAAG&#10;AAgAAAAhAKsFeyneAAAACwEAAA8AAABkcnMvZG93bnJldi54bWxMj8FOwzAQRO9I/IO1SNxaB0Kg&#10;DXEqBEJIcGqhUo9uvCQR8dqynTb9e7YnOM7saPZNtZrsIA4YYu9Iwc08A4HUONNTq+Dr83W2ABGT&#10;JqMHR6jghBFW9eVFpUvjjrTGwya1gksollpBl5IvpYxNh1bHufNIfPt2werEMrTSBH3kcjvI2yy7&#10;l1b3xB867fG5w+ZnM1oF7zuJY36y6zfrcfEy7j7c1gelrq+mp0cQCaf0F4YzPqNDzUx7N5KJYmBd&#10;LBk9KZjldwUIThTFAzv7s5PnIOtK/t9Q/wIAAP//AwBQSwECLQAUAAYACAAAACEAtoM4kv4AAADh&#10;AQAAEwAAAAAAAAAAAAAAAAAAAAAAW0NvbnRlbnRfVHlwZXNdLnhtbFBLAQItABQABgAIAAAAIQA4&#10;/SH/1gAAAJQBAAALAAAAAAAAAAAAAAAAAC8BAABfcmVscy8ucmVsc1BLAQItABQABgAIAAAAIQC0&#10;lCN+vgIAAPgFAAAOAAAAAAAAAAAAAAAAAC4CAABkcnMvZTJvRG9jLnhtbFBLAQItABQABgAIAAAA&#10;IQCrBXsp3gAAAAsBAAAPAAAAAAAAAAAAAAAAABgFAABkcnMvZG93bnJldi54bWxQSwUGAAAAAAQA&#10;BADzAAAAIwYAAAAA&#10;" strokecolor="#4f81bd [3204]" strokeweight="1pt">
            <v:shadow color="#243f60 [1604]" offset="1pt"/>
          </v:shape>
        </w:pict>
      </w:r>
      <w:r w:rsidR="008E39B1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-628650</wp:posOffset>
            </wp:positionV>
            <wp:extent cx="1905000" cy="895350"/>
            <wp:effectExtent l="0" t="0" r="0" b="0"/>
            <wp:wrapNone/>
            <wp:docPr id="19" name="Εικόνα 19" descr="http://www.uom.gr/images/uomlogo/uom-logo-60-transparent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om.gr/images/uomlogo/uom-logo-60-transparent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6C2" w:rsidRPr="007126C2" w:rsidRDefault="007126C2" w:rsidP="007126C2"/>
    <w:p w:rsidR="007126C2" w:rsidRPr="007126C2" w:rsidRDefault="00FC5AF5" w:rsidP="007126C2">
      <w:r>
        <w:rPr>
          <w:noProof/>
        </w:rPr>
        <w:pict>
          <v:shape id="Text Box 9" o:spid="_x0000_s1027" type="#_x0000_t202" style="position:absolute;margin-left:-90pt;margin-top:130.5pt;width:612.2pt;height:91.5pt;z-index:251659776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iU/AIAAGcGAAAOAAAAZHJzL2Uyb0RvYy54bWysVduO0zAQfUfiHyy/d3MhaZto09VeKEJa&#10;LtIu4tl1nMTCsYPtbbog/p2x3ZQAYoUQL25sj89czpzp+cWhF2jPtOFKVjg5izFikqqay7bCH+63&#10;izVGxhJZE6Ekq/AjM/hi8/zZ+TiULFWdEjXTCECkKcehwp21QxlFhnasJ+ZMDUzCZaN0TyxsdRvV&#10;moyA3osojeNlNCpdD1pRZgyc3oRLvPH4TcOofdc0hlkkKgyxWb9qv+7cGm3OSdlqMnScHsMg/xBF&#10;T7gEpyeoG2IJetD8N6ieU62MauwZVX2kmoZT5nOAbJL4l2zuOjIwnwsUxwynMpn/B0vf7t9rxGvg&#10;LsVIkh44umcHi67UARWuPONgSrC6G8DOHuAYTH2qZrhV9JNBUl13RLbsUms1dozUEF7iXkazpwHH&#10;OJDd+EbV4IY8WOWBDo3uXe2gGgjQgabHEzUuFAqHq9UqKzK4onCXJMs0zj15ESmn54M29hVTPXIf&#10;FdbAvYcn+1tjXTiknEyOTNVbLgTSyn7ktvPFnnJrDbzxVgYNChKKQ8q63V0LjfbEtVOcxstwTsTQ&#10;kXC6XsXxFJkJ5t51a+ZwORg9DdmSvie+O01HahbA81Wa56Fnudy/OpnM/OcvisLzBun+2X/i/D8d&#10;wAzzqZzAzalYgksEnVDhPAv4yFAimGsu3w9eHr7orhZCulUqR0KgJ5wA5cfiO/K9iL4WSZrFV2mx&#10;2C7Xq0W2zfJFsYrXizgproplDK1xs/3mKEqysuN1zeQtl2wSdJL9nWCOoyVI0UsajRUu8jQP7CvB&#10;T9Efazu1gi9nyMLMzXpuYb4J3ld4HWriOXUyeSlr/20JF+E7+jl83zdQg+nXV8WLyukoKMoedocg&#10;30mrO1U/gsqgq13XutkMH53SXzAaYc5V2Hx+IJphJF5LaOwiyZysrN9k0GCw0fOb3fyGSApQFaZW&#10;Y6Daba5tGKcPg+ZtB77CdJDqEvTdcK88NwhCXJCL28A0C6oIk9eNy/neW/34f9h8BwAA//8DAFBL&#10;AwQUAAYACAAAACEA4np8GeAAAAANAQAADwAAAGRycy9kb3ducmV2LnhtbEyPQUvEMBCF74L/IYzg&#10;bTfpUtalNl1EFEFEcRW8TpvYFpNJabLb9t87e9LTzPAeb75X7mfvxMmOsQ+kIVsrEJaaYHpqNXx+&#10;PK52IGJCMugCWQ2LjbCvLi9KLEyY6N2eDqkVHEKxQA1dSkMhZWw66zGuw2CJte8wekx8jq00I04c&#10;7p3cKLWVHnviDx0O9r6zzc/h6DW8uNe+/np7omlZiJr+5vlBDaj19dV8dwsi2Tn9meGMz+hQMVMd&#10;jmSicBpW2U5xmaRhs814OVtUnucgag08FciqlP9bVL8AAAD//wMAUEsBAi0AFAAGAAgAAAAhALaD&#10;OJL+AAAA4QEAABMAAAAAAAAAAAAAAAAAAAAAAFtDb250ZW50X1R5cGVzXS54bWxQSwECLQAUAAYA&#10;CAAAACEAOP0h/9YAAACUAQAACwAAAAAAAAAAAAAAAAAvAQAAX3JlbHMvLnJlbHNQSwECLQAUAAYA&#10;CAAAACEAwVx4lPwCAABnBgAADgAAAAAAAAAAAAAAAAAuAgAAZHJzL2Uyb0RvYy54bWxQSwECLQAU&#10;AAYACAAAACEA4np8GeAAAAANAQAADwAAAAAAAAAAAAAAAABWBQAAZHJzL2Rvd25yZXYueG1sUEsF&#10;BgAAAAAEAAQA8wAAAGMGAAAAAA==&#10;" fillcolor="#002060" stroked="f">
            <v:fill opacity="57016f" color2="#001237" o:opacity2="35388f" rotate="t" focus="50%" type="gradient"/>
            <v:textbox>
              <w:txbxContent>
                <w:p w:rsidR="00B306A4" w:rsidRPr="00B36BC9" w:rsidRDefault="007C52B7" w:rsidP="0058070A">
                  <w:pPr>
                    <w:pStyle w:val="BrochureTitle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EEECE1" w:themeColor="background2"/>
                      <w:sz w:val="56"/>
                      <w:szCs w:val="56"/>
                    </w:rPr>
                  </w:pPr>
                  <w:r w:rsidRPr="00B36BC9">
                    <w:rPr>
                      <w:rFonts w:asciiTheme="minorHAnsi" w:hAnsiTheme="minorHAnsi" w:cstheme="minorHAnsi"/>
                      <w:b/>
                      <w:color w:val="EEECE1" w:themeColor="background2"/>
                      <w:sz w:val="56"/>
                      <w:szCs w:val="56"/>
                    </w:rPr>
                    <w:t>International Conference</w:t>
                  </w:r>
                </w:p>
                <w:p w:rsidR="001676E3" w:rsidRPr="00B36BC9" w:rsidRDefault="001676E3" w:rsidP="0058070A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  <w:lang w:val="en-US"/>
                    </w:rPr>
                  </w:pPr>
                  <w:r w:rsidRPr="00B36BC9">
                    <w:rPr>
                      <w:b/>
                      <w:color w:val="FFFFFF" w:themeColor="background1"/>
                      <w:sz w:val="56"/>
                      <w:szCs w:val="56"/>
                      <w:lang w:val="en-US"/>
                    </w:rPr>
                    <w:t>Security and Equality in the European Union</w:t>
                  </w:r>
                </w:p>
              </w:txbxContent>
            </v:textbox>
            <w10:wrap anchorx="margin" anchory="page"/>
          </v:shape>
        </w:pict>
      </w:r>
    </w:p>
    <w:p w:rsidR="007126C2" w:rsidRPr="007126C2" w:rsidRDefault="007126C2" w:rsidP="007126C2"/>
    <w:p w:rsidR="007126C2" w:rsidRPr="007126C2" w:rsidRDefault="007126C2" w:rsidP="007126C2"/>
    <w:p w:rsidR="007126C2" w:rsidRPr="007126C2" w:rsidRDefault="007126C2" w:rsidP="007126C2"/>
    <w:p w:rsidR="007126C2" w:rsidRPr="007126C2" w:rsidRDefault="00FC5AF5" w:rsidP="007126C2">
      <w:r>
        <w:rPr>
          <w:noProof/>
        </w:rPr>
        <w:pict>
          <v:shape id="Text Box 14" o:spid="_x0000_s1028" type="#_x0000_t202" style="position:absolute;margin-left:247.5pt;margin-top:11.6pt;width:217.2pt;height:88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NLuw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6FxOZnHHQGbg8DOJo9nIOvi1UP97L6ppGQy5aKDbtVSo4tozXwC+1N/+Lq&#10;hKMtyHr8KGt4h26NdED7RvU2eZAOBOhA5OlUG8ulgsNoHieEgKkCWxhG79LYVc+n2fH6oLR5z2SP&#10;7CLHCorv4OnuXhtLh2ZHF/uakCXvOieATjw7AMfpBB6Hq9Zmabh6/kyDdJWsEuKRaLbySFAU3m25&#10;JN6sDOdx8a5YLovwl303JFnL65oJ+8xRWyH5s9odVD6p4qQuLTteWzhLSavNetkptKOg7dJ9Lulg&#10;Obv5z2m4JEAsL0IKIxLcRalXzpK5R0oSe+k8SLwgTO/SWUBSUpTPQ7rngv17SGjMcRpH8aSmM+kX&#10;sQXuex0bzXpuYHp0vM9xcnKimdXgStSutIbyblpfpMLSP6cCyn0stFOsFekkV7Nf711zRMdGWMv6&#10;CSSsJAgMxAiTDxatVD8wGmGK5Fh/31LFMOo+CGiDNHSaNW5D4nkEd9SlZX1poaICqBwbjKbl0kyj&#10;ajsovmnhpanxhLyF1mm4E7XtsYnVoeFgUrjYDlPNjqLLvfM6z97FbwAAAP//AwBQSwMEFAAGAAgA&#10;AAAhAEHGsKneAAAACgEAAA8AAABkcnMvZG93bnJldi54bWxMj81OwzAQhO9IvIO1lbhRuyZFJMSp&#10;EIgrFeVH4ubG2yQiXkex24S3Z3uC4+yMZr8pN7PvxQnH2AUysFoqEEh1cB01Bt7fnq/vQMRkydk+&#10;EBr4wQib6vKitIULE73iaZcawSUUC2ugTWkopIx1i97GZRiQ2DuE0dvEcmykG+3E5b6XWqlb6W1H&#10;/KG1Az62WH/vjt7Ax8vh6zNT2+bJr4cpzEqSz6UxV4v54R5Ewjn9heGMz+hQMdM+HMlF0RvI8jVv&#10;SQb0jQbBgVznGYg9H5TSIKtS/p9Q/QIAAP//AwBQSwECLQAUAAYACAAAACEAtoM4kv4AAADhAQAA&#10;EwAAAAAAAAAAAAAAAAAAAAAAW0NvbnRlbnRfVHlwZXNdLnhtbFBLAQItABQABgAIAAAAIQA4/SH/&#10;1gAAAJQBAAALAAAAAAAAAAAAAAAAAC8BAABfcmVscy8ucmVsc1BLAQItABQABgAIAAAAIQARcPNL&#10;uwIAAMMFAAAOAAAAAAAAAAAAAAAAAC4CAABkcnMvZTJvRG9jLnhtbFBLAQItABQABgAIAAAAIQBB&#10;xrCp3gAAAAoBAAAPAAAAAAAAAAAAAAAAABUFAABkcnMvZG93bnJldi54bWxQSwUGAAAAAAQABADz&#10;AAAAIAYAAAAA&#10;" filled="f" stroked="f">
            <v:textbox>
              <w:txbxContent>
                <w:p w:rsidR="007126C2" w:rsidRPr="00F26BF9" w:rsidRDefault="007126C2" w:rsidP="00F411C5">
                  <w:pPr>
                    <w:jc w:val="center"/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</w:pPr>
                  <w:r w:rsidRPr="00F26BF9"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  <w:t>20 April 2018</w:t>
                  </w:r>
                  <w:r w:rsidR="00C74AD8"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  <w:t>,</w:t>
                  </w:r>
                  <w:r w:rsidR="009E10C2"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  <w:t xml:space="preserve"> 10.</w:t>
                  </w:r>
                  <w:r w:rsidR="00330B6E" w:rsidRPr="00C74AD8"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  <w:t>3</w:t>
                  </w:r>
                  <w:r w:rsidR="009E10C2"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  <w:t>0 am</w:t>
                  </w:r>
                </w:p>
                <w:p w:rsidR="00B840AC" w:rsidRPr="00F26BF9" w:rsidRDefault="00B840AC" w:rsidP="00F411C5">
                  <w:pPr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</w:pPr>
                  <w:r w:rsidRPr="00F26BF9"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Equality and Social</w:t>
                  </w:r>
                  <w:r w:rsidR="00FE1DDF"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 xml:space="preserve"> E</w:t>
                  </w:r>
                  <w:r w:rsidRPr="00F26BF9"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xclusion</w:t>
                  </w:r>
                  <w:r w:rsidR="00154522"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 xml:space="preserve"> in the EU</w:t>
                  </w:r>
                </w:p>
                <w:p w:rsidR="007126C2" w:rsidRDefault="007126C2" w:rsidP="007126C2">
                  <w:pPr>
                    <w:jc w:val="center"/>
                    <w:rPr>
                      <w:b/>
                      <w:color w:val="006666"/>
                      <w:sz w:val="40"/>
                      <w:szCs w:val="40"/>
                      <w:lang w:val="en-US"/>
                    </w:rPr>
                  </w:pPr>
                  <w:r w:rsidRPr="00281281">
                    <w:rPr>
                      <w:b/>
                      <w:color w:val="006666"/>
                      <w:sz w:val="40"/>
                      <w:szCs w:val="40"/>
                      <w:lang w:val="en-US"/>
                    </w:rPr>
                    <w:t>Venue</w:t>
                  </w:r>
                </w:p>
                <w:p w:rsidR="00F411C5" w:rsidRDefault="00F411C5" w:rsidP="007126C2">
                  <w:pPr>
                    <w:jc w:val="center"/>
                    <w:rPr>
                      <w:b/>
                      <w:color w:val="006666"/>
                      <w:sz w:val="40"/>
                      <w:szCs w:val="40"/>
                      <w:lang w:val="en-US"/>
                    </w:rPr>
                  </w:pPr>
                </w:p>
                <w:p w:rsidR="00F411C5" w:rsidRDefault="00F411C5" w:rsidP="007126C2">
                  <w:pPr>
                    <w:jc w:val="center"/>
                    <w:rPr>
                      <w:b/>
                      <w:color w:val="006666"/>
                      <w:sz w:val="40"/>
                      <w:szCs w:val="40"/>
                      <w:lang w:val="en-US"/>
                    </w:rPr>
                  </w:pPr>
                </w:p>
                <w:p w:rsidR="00F411C5" w:rsidRPr="0058070A" w:rsidRDefault="00F411C5" w:rsidP="007126C2">
                  <w:pPr>
                    <w:jc w:val="center"/>
                    <w:rPr>
                      <w:b/>
                      <w:color w:val="006666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29" type="#_x0000_t202" style="position:absolute;margin-left:-79.15pt;margin-top:11.5pt;width:301.15pt;height:95.9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hs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Ci9tfsZBZ2B2P4Ch2cM52DqueriT1VeNhFy2VGzYjVJybBmtIb7QvvTP&#10;nk442oKsxw+yBj90a6QD2jeqt8mDdCBAhzo9nmpjY6ng8DKJyCyIMargLozCJJ7FzgfNjs8Hpc07&#10;JntkFzlWUHwHT3d32thwaHY0sd6ELHnXOQF04tkBGE4n4Bye2jsbhqvnjzRIV8kqIR6JZiuPBEXh&#10;3ZRL4s3KcB4Xl8VyWYQ/rd+QZC2vayasm6O2QvJntTuofFLFSV1adry2cDYkrTbrZafQjoK2S/cd&#10;EnJm5j8PwyUBuLygFEYkuI1Sr5wlc4+UJPbSeZB4QZjeprOApKQon1O644L9OyU05jiNo3hS02+5&#10;Be57zY1mPTcwPTre5zg5GdHManAlaldaQ3k3rc9SYcN/SgWU+1hop1gr0kmuZr/eu+Y4NcJa1o8g&#10;YSVBYKBTmHywaKX6jtEIUyTH+tuWKoZR915AG6QhIXbsuA2J5xFs1PnN+vyGigqgcmwwmpZLM42q&#10;7aD4pgVPU+MJeQOt03AnattjU1SHhoNJ4bgdppodRed7Z/U0exe/AAAA//8DAFBLAwQUAAYACAAA&#10;ACEA95o+ZN8AAAALAQAADwAAAGRycy9kb3ducmV2LnhtbEyPzU7DMBCE70i8g7VI3Fo7rYvaEKdC&#10;IK5UlB+Jmxtvk4h4HcVuE96+ywluuzuj2W+K7eQ7ccYhtoEMZHMFAqkKrqXawPvb82wNIiZLznaB&#10;0MAPRtiW11eFzV0Y6RXP+1QLDqGYWwNNSn0uZawa9DbOQ4/E2jEM3iZeh1q6wY4c7ju5UOpOetsS&#10;f2hsj48NVt/7kzfw8XL8+tRqVz/5VT+GSUnyG2nM7c30cA8i4ZT+zPCLz+hQMtMhnMhF0RmYZav1&#10;kr0GFksuxQ6tNQ8HPmR6A7Is5P8O5QUAAP//AwBQSwECLQAUAAYACAAAACEAtoM4kv4AAADhAQAA&#10;EwAAAAAAAAAAAAAAAAAAAAAAW0NvbnRlbnRfVHlwZXNdLnhtbFBLAQItABQABgAIAAAAIQA4/SH/&#10;1gAAAJQBAAALAAAAAAAAAAAAAAAAAC8BAABfcmVscy8ucmVsc1BLAQItABQABgAIAAAAIQAclihs&#10;ugIAAMMFAAAOAAAAAAAAAAAAAAAAAC4CAABkcnMvZTJvRG9jLnhtbFBLAQItABQABgAIAAAAIQD3&#10;mj5k3wAAAAsBAAAPAAAAAAAAAAAAAAAAABQFAABkcnMvZG93bnJldi54bWxQSwUGAAAAAAQABADz&#10;AAAAIAYAAAAA&#10;" filled="f" stroked="f">
            <v:textbox>
              <w:txbxContent>
                <w:p w:rsidR="007126C2" w:rsidRPr="00F26BF9" w:rsidRDefault="007126C2" w:rsidP="00F411C5">
                  <w:pPr>
                    <w:jc w:val="center"/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</w:pPr>
                  <w:r w:rsidRPr="00F26BF9"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  <w:t>19 April 2018</w:t>
                  </w:r>
                  <w:r w:rsidR="009E10C2">
                    <w:rPr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  <w:t>, 18.00 pm</w:t>
                  </w:r>
                </w:p>
                <w:p w:rsidR="00EF5052" w:rsidRPr="00991485" w:rsidRDefault="00332594" w:rsidP="00EF5052">
                  <w:pPr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 xml:space="preserve">EU and </w:t>
                  </w:r>
                  <w:r w:rsidR="00EF5052" w:rsidRPr="00991485"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Transatlantic</w:t>
                  </w:r>
                  <w:r w:rsidR="000178D2"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 xml:space="preserve"> </w:t>
                  </w:r>
                  <w:r w:rsidR="00EF5052" w:rsidRPr="00991485">
                    <w:rPr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Defense Challenges</w:t>
                  </w:r>
                </w:p>
              </w:txbxContent>
            </v:textbox>
          </v:shape>
        </w:pict>
      </w:r>
    </w:p>
    <w:p w:rsidR="007126C2" w:rsidRPr="007126C2" w:rsidRDefault="007126C2" w:rsidP="007126C2"/>
    <w:p w:rsidR="007126C2" w:rsidRPr="007126C2" w:rsidRDefault="007126C2" w:rsidP="007126C2"/>
    <w:p w:rsidR="007126C2" w:rsidRPr="00F411C5" w:rsidRDefault="00C74AD8" w:rsidP="007126C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301625</wp:posOffset>
            </wp:positionV>
            <wp:extent cx="1314450" cy="1666875"/>
            <wp:effectExtent l="0" t="0" r="0" b="9525"/>
            <wp:wrapSquare wrapText="bothSides"/>
            <wp:docPr id="1" name="Εικόνα 1" descr="Αποτέλεσμα εικό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6C2" w:rsidRPr="007126C2" w:rsidRDefault="00760074" w:rsidP="007126C2">
      <w:r w:rsidRPr="0044685C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72390</wp:posOffset>
            </wp:positionV>
            <wp:extent cx="1354455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266" y="21391"/>
                <wp:lineTo x="21266" y="0"/>
                <wp:lineTo x="0" y="0"/>
              </wp:wrapPolygon>
            </wp:wrapThrough>
            <wp:docPr id="17" name="Picture 17" descr="D:\05. Projects\2016-19_Αναγνωστοπούλου_Jean Monnet Centre of Excellence\.ptmp509631\1522774787492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. Projects\2016-19_Αναγνωστοπούλου_Jean Monnet Centre of Excellence\.ptmp509631\1522774787492blo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" t="1493" r="27013" b="1493"/>
                    <a:stretch/>
                  </pic:blipFill>
                  <pic:spPr bwMode="auto">
                    <a:xfrm>
                      <a:off x="0" y="0"/>
                      <a:ext cx="135445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26C2" w:rsidRDefault="007126C2" w:rsidP="007126C2"/>
    <w:p w:rsidR="007126C2" w:rsidRDefault="007126C2" w:rsidP="007126C2"/>
    <w:p w:rsidR="009F7D6E" w:rsidRPr="007126C2" w:rsidRDefault="00D43851" w:rsidP="007126C2">
      <w:pPr>
        <w:tabs>
          <w:tab w:val="left" w:pos="6080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1760220</wp:posOffset>
            </wp:positionH>
            <wp:positionV relativeFrom="paragraph">
              <wp:posOffset>4676775</wp:posOffset>
            </wp:positionV>
            <wp:extent cx="2125980" cy="619125"/>
            <wp:effectExtent l="19050" t="0" r="7620" b="0"/>
            <wp:wrapNone/>
            <wp:docPr id="5" name="Εικόνα 2" descr="http://www.koufafoundation.org/wp-content/uploads/2017/03/erasm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ufafoundation.org/wp-content/uploads/2017/03/erasmus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F5">
        <w:rPr>
          <w:noProof/>
        </w:rPr>
        <w:pict>
          <v:shape id="Text Box 18" o:spid="_x0000_s1030" type="#_x0000_t202" style="position:absolute;margin-left:105.75pt;margin-top:182.95pt;width:270.85pt;height:20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78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i0zMOOgOthwH0zB7eocwuVD3cy+qbRkIuWyo27FYpObaM1uBeaH/6F18n&#10;HG1B1uNHWYMdujXSAe0b1dvcQTYQoEOZnk6lsb5U8HhNrtN5GmNUgSyaBWkSu+L5NDt+H5Q275ns&#10;kT3kWEHtHTzd3Wtj3aHZUcVaE7LkXefq34lnD6A4vYBx+Gpl1g1Xzp9pkK6SVUI8Es1WHgmKwrst&#10;l8SbleE8Lq6L5bIIf1m7IclaXtdMWDNHaoXkz0p3IPlEihO5tOx4beGsS1pt1stOoR0FapduuaSD&#10;5KzmP3fDJQFieRFSGJHgLkq9cpbMPVKS2EvnQeIFYXqXzgKSkqJ8HtI9F+zfQ0IjsC6O4olNZ6df&#10;xBa49To2mvXcwPDoeJ/j5KREM8vBlahdaQ3l3XS+SIV1/5wKKPex0I6xlqQTXc1+vXe9QY6NsJb1&#10;E1BYSSAY8BQGHxxaqX5gNMIQybH+vqWKYdR9ENAGaUiInTruQuJ5BBd1KVlfSqioACrHBqPpuDTT&#10;pNoOim9asDQ1npC30DoNd6S2PTZ5dWg4GBQutsNQs5Po8u60zqN38RsAAP//AwBQSwMEFAAGAAgA&#10;AAAhAKy6Ov7gAAAACwEAAA8AAABkcnMvZG93bnJldi54bWxMj01PwzAMhu9I/IfISNxY0o52tDSd&#10;EIgriPEhccsar61onKrJ1vLvMSe42fKj189bbRc3iBNOofekIVkpEEiNtz21Gt5eH69uQIRoyJrB&#10;E2r4xgDb+vysMqX1M73gaRdbwSEUSqOhi3EspQxNh86ElR+R+HbwkzOR16mVdjIzh7tBpkrl0pme&#10;+ENnRrzvsPnaHZ2G96fD58e1em4fXDbOflGSXCG1vrxY7m5BRFziHwy/+qwONTvt/ZFsEIOGNEky&#10;RjWs86wAwcQmW6cg9jxs8gJkXcn/HeofAAAA//8DAFBLAQItABQABgAIAAAAIQC2gziS/gAAAOEB&#10;AAATAAAAAAAAAAAAAAAAAAAAAABbQ29udGVudF9UeXBlc10ueG1sUEsBAi0AFAAGAAgAAAAhADj9&#10;If/WAAAAlAEAAAsAAAAAAAAAAAAAAAAALwEAAF9yZWxzLy5yZWxzUEsBAi0AFAAGAAgAAAAhADXu&#10;3vy7AgAAwgUAAA4AAAAAAAAAAAAAAAAALgIAAGRycy9lMm9Eb2MueG1sUEsBAi0AFAAGAAgAAAAh&#10;AKy6Ov7gAAAACwEAAA8AAAAAAAAAAAAAAAAAFQUAAGRycy9kb3ducmV2LnhtbFBLBQYAAAAABAAE&#10;APMAAAAiBgAAAAA=&#10;" filled="f" stroked="f">
            <v:textbox>
              <w:txbxContent>
                <w:p w:rsidR="00B840AC" w:rsidRPr="00D959BB" w:rsidRDefault="00B840AC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Prof. Dora 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KOSTAKOPOULOU, </w:t>
                  </w:r>
                  <w:r w:rsidR="009E10C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W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arwick</w:t>
                  </w:r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="009E10C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University</w:t>
                  </w:r>
                </w:p>
                <w:p w:rsidR="009E10C2" w:rsidRPr="00D959BB" w:rsidRDefault="009E10C2" w:rsidP="009E10C2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Eleni T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SETSEKOU,</w:t>
                  </w:r>
                  <w:r w:rsidR="00392BF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Council of Europe </w:t>
                  </w:r>
                </w:p>
                <w:p w:rsidR="00B840AC" w:rsidRPr="00D959BB" w:rsidRDefault="00B840AC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Prof. Konstantinos T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SITSELIKIS</w:t>
                  </w:r>
                  <w:r w:rsidR="009E10C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, 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Univ</w:t>
                  </w:r>
                  <w:r w:rsidR="009E10C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ersity of 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Macedonia</w:t>
                  </w:r>
                  <w:r w:rsidR="00AB41A5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, Member of the Council of FRA</w:t>
                  </w:r>
                </w:p>
                <w:p w:rsidR="00367FF5" w:rsidRPr="00D959BB" w:rsidRDefault="00B840AC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Assoc. Prof. </w:t>
                  </w:r>
                  <w:proofErr w:type="spellStart"/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Ioannis</w:t>
                  </w:r>
                  <w:proofErr w:type="spellEnd"/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PAPADOPOULOS</w:t>
                  </w:r>
                  <w:r w:rsidR="009E10C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,</w:t>
                  </w:r>
                </w:p>
                <w:p w:rsidR="00B840AC" w:rsidRPr="00D959BB" w:rsidRDefault="00B840AC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Univ</w:t>
                  </w:r>
                  <w:r w:rsidR="009E10C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ersity of Macedonia</w:t>
                  </w:r>
                </w:p>
                <w:p w:rsidR="00367FF5" w:rsidRPr="00D959BB" w:rsidRDefault="008D5F24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A</w:t>
                  </w:r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ssoc. Prof. Lina</w:t>
                  </w:r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PAPADOPOULOU</w:t>
                  </w:r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, Aristotle University of Thessaloniki </w:t>
                  </w:r>
                </w:p>
                <w:p w:rsidR="00367FF5" w:rsidRPr="00D959BB" w:rsidRDefault="00367FF5" w:rsidP="00B10D3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</w:p>
                <w:p w:rsidR="00B36BC9" w:rsidRDefault="00FE1DDF" w:rsidP="00B10D3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  <w:r w:rsidRPr="00FE1DDF"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 xml:space="preserve">Venue: Chamber of Commerce and </w:t>
                  </w:r>
                </w:p>
                <w:p w:rsidR="00FE1DDF" w:rsidRPr="00FE1DDF" w:rsidRDefault="00FE1DDF" w:rsidP="00B10D3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  <w:r w:rsidRPr="00FE1DDF"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 xml:space="preserve">Industry of Thessaloniki, </w:t>
                  </w:r>
                  <w:proofErr w:type="spellStart"/>
                  <w:r w:rsidRPr="00FE1DDF"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Tsimiski</w:t>
                  </w:r>
                  <w:proofErr w:type="spellEnd"/>
                  <w:r w:rsidRPr="00FE1DDF"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 xml:space="preserve"> 29</w:t>
                  </w:r>
                </w:p>
                <w:p w:rsidR="00F26BF9" w:rsidRDefault="00F26BF9" w:rsidP="00F26B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 w:rsidR="00FC5AF5">
        <w:rPr>
          <w:noProof/>
        </w:rPr>
        <w:pict>
          <v:shape id="Text Box 19" o:spid="_x0000_s1031" type="#_x0000_t202" style="position:absolute;margin-left:-194.25pt;margin-top:182.95pt;width:278.7pt;height:205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06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8LUpmccdAZaDwPomT28Q5ldqHq4l9U3jYRctlRs2K1ScmwZrcG90P70L75O&#10;ONqCrMePsgY7dGukA9o3qre5g2wgQIcyPZ1KY32p4PE6vk5JCqIKZNEsSJPYFc+n2fH7oLR5z2SP&#10;7CHHCmrv4OnuXhvrDs2OKtaakCXvOlf/Tjx7AMXpBYzDVyuzbrhy/kyDdJWsEuKRaLbySFAU3m25&#10;JN6sDOdxcV0sl0X4y9oNSdbyumbCmjlSKyR/VroDySdSnMilZcdrC2dd0mqzXnYK7ShQu3TLJR0k&#10;ZzX/uRsuCRDLi5DCiAR3UeqVs2TukZLEXjoPEi8I07t0FpCUFOXzkO65YP8eEhpznMZRPLHp7PSL&#10;2AK3XsdGs54bGB4d73OcnJRoZjm4ErUrraG8m84XqbDun1MB5T4W2jHWknSiq9mv96434mMjrGX9&#10;BBRWEggGZITBB4dWqh8YjTBEcqy/b6liGHUfBLRBGhJip467kHgewUVdStaXEioqgMqxwWg6Ls00&#10;qbaD4psWLE2NJ+QttE7DHaltj01eHRoOBoWL7TDU7CS6vDut8+hd/AYAAP//AwBQSwMEFAAGAAgA&#10;AAAhALkWx8/gAAAADAEAAA8AAABkcnMvZG93bnJldi54bWxMj01PwzAMhu9I/IfISNy2BEa7ttSd&#10;EIgraOND4pY1XlvROFWTreXfk53gZsuPXj9vuZltL040+s4xws1SgSCunem4QXh/e15kIHzQbHTv&#10;mBB+yMOmurwodWHcxFs67UIjYgj7QiO0IQyFlL5uyWq/dANxvB3caHWI69hIM+ophtte3iqVSqs7&#10;jh9aPdBjS/X37mgRPl4OX5936rV5sskwuVlJtrlEvL6aH+5BBJrDHwxn/agOVXTauyMbL3qExSrL&#10;ksgirNIkB3FG0iwOe4T1Os1BVqX8X6L6BQAA//8DAFBLAQItABQABgAIAAAAIQC2gziS/gAAAOEB&#10;AAATAAAAAAAAAAAAAAAAAAAAAABbQ29udGVudF9UeXBlc10ueG1sUEsBAi0AFAAGAAgAAAAhADj9&#10;If/WAAAAlAEAAAsAAAAAAAAAAAAAAAAALwEAAF9yZWxzLy5yZWxzUEsBAi0AFAAGAAgAAAAhAKNl&#10;TTq7AgAAwgUAAA4AAAAAAAAAAAAAAAAALgIAAGRycy9lMm9Eb2MueG1sUEsBAi0AFAAGAAgAAAAh&#10;ALkWx8/gAAAADAEAAA8AAAAAAAAAAAAAAAAAFQUAAGRycy9kb3ducmV2LnhtbFBLBQYAAAAABAAE&#10;APMAAAAiBgAAAAA=&#10;" filled="f" stroked="f">
            <v:textbox>
              <w:txbxContent>
                <w:p w:rsidR="00332594" w:rsidRPr="00D959BB" w:rsidRDefault="00EF5052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proofErr w:type="spellStart"/>
                  <w:r w:rsidRPr="00F26BF9">
                    <w:rPr>
                      <w:rFonts w:cstheme="minorHAnsi"/>
                      <w:color w:val="17365D" w:themeColor="text2" w:themeShade="BF"/>
                      <w:sz w:val="26"/>
                      <w:szCs w:val="26"/>
                      <w:lang w:val="en-US"/>
                    </w:rPr>
                    <w:t>Younes</w:t>
                  </w:r>
                  <w:proofErr w:type="spellEnd"/>
                  <w:r w:rsidRPr="00F26BF9">
                    <w:rPr>
                      <w:rFonts w:cstheme="minorHAnsi"/>
                      <w:color w:val="17365D" w:themeColor="text2" w:themeShade="BF"/>
                      <w:sz w:val="26"/>
                      <w:szCs w:val="26"/>
                      <w:lang w:val="en-US"/>
                    </w:rPr>
                    <w:t xml:space="preserve"> E</w:t>
                  </w:r>
                  <w:r w:rsidR="00C71157">
                    <w:rPr>
                      <w:rFonts w:cstheme="minorHAnsi"/>
                      <w:color w:val="17365D" w:themeColor="text2" w:themeShade="BF"/>
                      <w:sz w:val="26"/>
                      <w:szCs w:val="26"/>
                      <w:lang w:val="en-US"/>
                    </w:rPr>
                    <w:t>L-GHAZI</w:t>
                  </w:r>
                  <w:r w:rsidR="00FE1DDF" w:rsidRPr="00FE1DDF">
                    <w:rPr>
                      <w:rFonts w:cstheme="minorHAnsi"/>
                      <w:color w:val="17365D" w:themeColor="text2" w:themeShade="BF"/>
                      <w:sz w:val="26"/>
                      <w:szCs w:val="26"/>
                      <w:lang w:val="en-US"/>
                    </w:rPr>
                    <w:t>,</w:t>
                  </w:r>
                  <w:r w:rsidRPr="00F26BF9">
                    <w:rPr>
                      <w:rFonts w:cstheme="minorHAnsi"/>
                      <w:color w:val="17365D" w:themeColor="text2" w:themeShade="BF"/>
                      <w:sz w:val="26"/>
                      <w:szCs w:val="26"/>
                      <w:lang w:val="en-US"/>
                    </w:rPr>
                    <w:t xml:space="preserve"> 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Chief Executive Officer, Global Diplomatic Forum</w:t>
                  </w:r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, U</w:t>
                  </w:r>
                  <w:r w:rsidR="00332594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K</w:t>
                  </w:r>
                </w:p>
                <w:p w:rsidR="00B840AC" w:rsidRPr="00D959BB" w:rsidRDefault="00332594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Pro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f. George FILIS</w:t>
                  </w:r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De</w:t>
                  </w:r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ree</w:t>
                  </w:r>
                  <w:proofErr w:type="spellEnd"/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Col</w:t>
                  </w:r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lege of Greece</w:t>
                  </w:r>
                </w:p>
                <w:p w:rsidR="00332594" w:rsidRPr="00D959BB" w:rsidRDefault="00C71157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Alexandros PAPAIOANNOU</w:t>
                  </w:r>
                  <w:r w:rsidR="00C74AD8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, 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Policy Advisor</w:t>
                  </w:r>
                  <w:r w:rsidR="00367FF5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="0064240E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64240E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skype</w:t>
                  </w:r>
                  <w:proofErr w:type="spellEnd"/>
                  <w:r w:rsidR="0064240E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)</w:t>
                  </w:r>
                </w:p>
                <w:p w:rsidR="00F411C5" w:rsidRPr="00D959BB" w:rsidRDefault="00332594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Ass</w:t>
                  </w:r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. 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Prof.</w:t>
                  </w:r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F505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Fotini</w:t>
                  </w:r>
                  <w:proofErr w:type="spellEnd"/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="00EF505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B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ELLOU</w:t>
                  </w:r>
                  <w:r w:rsidR="00EF5052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, University of Macedonia</w:t>
                  </w:r>
                </w:p>
                <w:p w:rsidR="00B840AC" w:rsidRPr="00D959BB" w:rsidRDefault="001B595F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Ass.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Prof. </w:t>
                  </w:r>
                  <w:proofErr w:type="spellStart"/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Revecca</w:t>
                  </w:r>
                  <w:proofErr w:type="spellEnd"/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P</w:t>
                  </w:r>
                  <w:r w:rsidR="00C71157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EDI</w:t>
                  </w:r>
                  <w:r w:rsidR="00B840AC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, University of Macedonia</w:t>
                  </w:r>
                </w:p>
                <w:p w:rsidR="00C71157" w:rsidRPr="00D959BB" w:rsidRDefault="00C71157" w:rsidP="008D5F24">
                  <w:pPr>
                    <w:spacing w:after="0" w:line="240" w:lineRule="auto"/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B</w:t>
                  </w:r>
                  <w:r w:rsidR="00332594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.G.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Vittorio</w:t>
                  </w:r>
                  <w:proofErr w:type="spellEnd"/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Antonio STELLA (Italy)</w:t>
                  </w:r>
                  <w:r w:rsidR="00FE1DDF"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>,</w:t>
                  </w:r>
                  <w:r w:rsidR="00A11EE3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r w:rsidRPr="00D959BB"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  <w:t xml:space="preserve">Deputy Chief of Staff Plans Division </w:t>
                  </w:r>
                </w:p>
                <w:p w:rsidR="00367FF5" w:rsidRDefault="00367FF5" w:rsidP="00FE1DD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</w:p>
                <w:p w:rsidR="00FE1DDF" w:rsidRDefault="00FE1DDF" w:rsidP="00FE1DD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  <w:r w:rsidRPr="00FE1DDF"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Venue: Conference Room</w:t>
                  </w:r>
                </w:p>
                <w:p w:rsidR="009E10C2" w:rsidRPr="00FE1DDF" w:rsidRDefault="00FE1DDF" w:rsidP="00FE1DD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  <w:r w:rsidRPr="00FE1DDF">
                    <w:rPr>
                      <w:rFonts w:cstheme="minorHAnsi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University of Macedonia</w:t>
                  </w:r>
                </w:p>
              </w:txbxContent>
            </v:textbox>
          </v:shape>
        </w:pict>
      </w:r>
      <w:r w:rsidR="00FC5AF5">
        <w:rPr>
          <w:noProof/>
        </w:rPr>
        <w:pict>
          <v:shape id="Text Box 15" o:spid="_x0000_s1032" type="#_x0000_t202" style="position:absolute;margin-left:86.3pt;margin-top:66.3pt;width:289.9pt;height:124.2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yauwIAAMIFAAAOAAAAZHJzL2Uyb0RvYy54bWysVMlu2zAQvRfoPxC8K5Js7YgcJJZVFEgX&#10;IOkH0BJlEZVIlaQtp0H/vUPKW5JL0ZYHguQM32xv5vpm33doR6VigufYv/IworwSNeObHH97LJ0E&#10;I6UJr0knOM3xE1X4ZvH+3fU4ZHQmWtHVVCIA4Sobhxy3Wg+Z66qqpT1RV2KgHISNkD3RcJUbt5Zk&#10;BPS+c2eeF7mjkPUgRUWVgtdiEuKFxW8aWukvTaOoRl2OwTdtd2n3tdndxTXJNpIMLasObpC/8KIn&#10;jIPRE1RBNEFbyd5A9aySQolGX1Wid0XTsIraGCAa33sVzUNLBmpjgeSo4ZQm9f9gq8+7rxKxOscx&#10;Rpz0UKJHutfoTuyRH5r0jIPKQOthAD29h3cosw1VDfei+q4QF8uW8A29lVKMLSU1uOebn+7F1wlH&#10;GZD1+EnUYIdstbBA+0b2JneQDQToUKanU2mMLxU8zqPEj+cgqkDmh3E8D2zxXJIdvw9S6Q9U9Mgc&#10;ciyh9hae7O6VNu6Q7KhirHFRsq6z9e/4iwdQnF7AOHw1MuOGLedz6qWrZJUETjCLVk7gFYVzWy4D&#10;Jyr9OCzmxXJZ+L+MXT/IWlbXlBszR2r5wZ+V7kDyiRQncinRsdrAGZeU3KyXnUQ7AtQu7bJJB8lZ&#10;zX3phk0CxPIqJH8WeHez1CmjJHaCMgidNPYSx/PTuzTygjQoypch3TNO/z0kNOY4DWfhxKaz069i&#10;8+x6GxvJeqZheHSsz3FyUiKZ4eCK17a0mrBuOl+kwrh/TgWU+1hoy1hD0omuer/e296Ijo2wFvUT&#10;UFgKIBiQEQYfHFohf2I0whDJsfqxJZJi1H3k0AapHwBNkbaXIIxncJGXkvWlhPAKoHKsMZqOSz1N&#10;qu0g2aYFS1PjcXELrdMwS2rTY5NXh4aDQWFjOww1M4ku71brPHoXvwEAAP//AwBQSwMEFAAGAAgA&#10;AAAhAA7eNp/dAAAACwEAAA8AAABkcnMvZG93bnJldi54bWxMj0tPwzAQhO9I/AdrkbhRu+mTEKdC&#10;IK5F9CVxc+NtEhGvo9htwr/v9gS3Ge2n2ZlsNbhGXLALtScN45ECgVR4W1OpYbf9eFqCCNGQNY0n&#10;1PCLAVb5/V1mUut7+sLLJpaCQyikRkMVY5tKGYoKnQkj3yLx7eQ7ZyLbrpS2Mz2Hu0YmSs2lMzXx&#10;h8q0+FZh8bM5Ow379en7MFWf5bubtb0flCT3LLV+fBheX0BEHOIfDLf6XB1y7nT0Z7JBNOwXyZxR&#10;FpObYGIxS6Ygjhomy7ECmWfy/4b8CgAA//8DAFBLAQItABQABgAIAAAAIQC2gziS/gAAAOEBAAAT&#10;AAAAAAAAAAAAAAAAAAAAAABbQ29udGVudF9UeXBlc10ueG1sUEsBAi0AFAAGAAgAAAAhADj9If/W&#10;AAAAlAEAAAsAAAAAAAAAAAAAAAAALwEAAF9yZWxzLy5yZWxzUEsBAi0AFAAGAAgAAAAhAFynPJq7&#10;AgAAwgUAAA4AAAAAAAAAAAAAAAAALgIAAGRycy9lMm9Eb2MueG1sUEsBAi0AFAAGAAgAAAAhAA7e&#10;Np/dAAAACwEAAA8AAAAAAAAAAAAAAAAAFQUAAGRycy9kb3ducmV2LnhtbFBLBQYAAAAABAAEAPMA&#10;AAAfBgAAAAA=&#10;" filled="f" stroked="f">
            <v:textbox>
              <w:txbxContent>
                <w:p w:rsidR="007126C2" w:rsidRPr="009455E9" w:rsidRDefault="007126C2" w:rsidP="0058070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34"/>
                      <w:szCs w:val="36"/>
                      <w:lang w:val="en-US"/>
                    </w:rPr>
                  </w:pPr>
                  <w:r w:rsidRPr="009455E9">
                    <w:rPr>
                      <w:rFonts w:cstheme="minorHAnsi"/>
                      <w:b/>
                      <w:color w:val="17365D" w:themeColor="text2" w:themeShade="BF"/>
                      <w:sz w:val="34"/>
                      <w:szCs w:val="36"/>
                      <w:lang w:val="en-US"/>
                    </w:rPr>
                    <w:t>Key note speaker</w:t>
                  </w:r>
                </w:p>
                <w:p w:rsidR="007126C2" w:rsidRPr="009455E9" w:rsidRDefault="007126C2" w:rsidP="0058070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34"/>
                      <w:szCs w:val="36"/>
                      <w:lang w:val="en-US"/>
                    </w:rPr>
                  </w:pPr>
                  <w:r w:rsidRPr="009455E9"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  <w:t>J</w:t>
                  </w:r>
                  <w:r w:rsidR="00760074"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  <w:t xml:space="preserve">oseph </w:t>
                  </w:r>
                  <w:r w:rsidRPr="009455E9"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  <w:t>H.H. W</w:t>
                  </w:r>
                  <w:r w:rsidR="00C71157"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  <w:t>EILER</w:t>
                  </w:r>
                </w:p>
                <w:p w:rsidR="00281281" w:rsidRDefault="00281281" w:rsidP="00281281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</w:pPr>
                  <w:r w:rsidRPr="009455E9"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  <w:t>Joseph Straus Professor of Law</w:t>
                  </w:r>
                </w:p>
                <w:p w:rsidR="00A11EE3" w:rsidRDefault="00A11EE3" w:rsidP="00281281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</w:pPr>
                  <w:r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  <w:t xml:space="preserve">New York University, </w:t>
                  </w:r>
                  <w:r w:rsidR="00281281" w:rsidRPr="009455E9"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  <w:t>Jean Monnet Chai</w:t>
                  </w:r>
                  <w:r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  <w:t>r</w:t>
                  </w:r>
                </w:p>
                <w:p w:rsidR="00C74AD8" w:rsidRDefault="00A11EE3" w:rsidP="00281281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</w:pPr>
                  <w:r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  <w:t>Co</w:t>
                  </w:r>
                  <w:r w:rsidR="00281281" w:rsidRPr="009455E9"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  <w:t>-Director, Jean Monnet Center for International</w:t>
                  </w:r>
                </w:p>
                <w:p w:rsidR="007126C2" w:rsidRPr="009455E9" w:rsidRDefault="00281281" w:rsidP="00281281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</w:pPr>
                  <w:r w:rsidRPr="009455E9">
                    <w:rPr>
                      <w:rFonts w:cstheme="minorHAnsi"/>
                      <w:i/>
                      <w:color w:val="17365D" w:themeColor="text2" w:themeShade="BF"/>
                      <w:sz w:val="24"/>
                      <w:szCs w:val="26"/>
                      <w:lang w:val="en-US"/>
                    </w:rPr>
                    <w:t>and Regional Economic Law and Justice</w:t>
                  </w:r>
                </w:p>
              </w:txbxContent>
            </v:textbox>
          </v:shape>
        </w:pict>
      </w:r>
      <w:r w:rsidR="00FC5AF5">
        <w:rPr>
          <w:noProof/>
        </w:rPr>
        <w:pict>
          <v:shape id="Text Box 17" o:spid="_x0000_s1033" type="#_x0000_t202" style="position:absolute;margin-left:9.6pt;margin-top:66pt;width:4in;height:124.5pt;z-index:251656192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mBugIAAMIFAAAOAAAAZHJzL2Uyb0RvYy54bWysVNtunDAQfa/Uf7D8TsBbYBcUNkqWpaqU&#10;XqSkH+AFs1gFm9rehbTqv3ds9pbkpWrLA7I99pnLOTPXN2PXoj1TmkuRYXIVYMREKSsuthn++lh4&#10;C4y0oaKirRQsw09M45vl2zfXQ5+ymWxkWzGFAETodOgz3BjTp76vy4Z1VF/Jngkw1lJ11MBWbf1K&#10;0QHQu9afBUHsD1JVvZIl0xpO88mIlw6/rllpPte1Zga1GYbYjPsr99/Yv7+8pulW0b7h5SEM+hdR&#10;dJQLcHqCyqmhaKf4K6iOl0pqWZurUna+rGteMpcDZEOCF9k8NLRnLhcoju5PZdL/D7b8tP+iEK8y&#10;DEQJ2gFFj2w06E6OiMxteYZep3DroYd7ZoRzoNmlqvt7WX7TSMhVQ8WW3Solh4bRCsIj9qV/8XTC&#10;0RZkM3yUFfihOyMd0FirztYOqoEAHWh6OlFjYynh8F0czeMATCXYSLQgJHLk+TQ9Pu+VNu+Z7JBd&#10;ZFgB9w6e7u+1seHQ9HjFehOy4G3r+G/FswO4OJ2Ac3hqbTYMR+fPJEjWi/Ui9MJZvPbCIM+922IV&#10;enFB5lH+Ll+tcvLL+iVh2vCqYsK6OUqLhH9G3UHkkyhO4tKy5ZWFsyFptd2sWoX2FKRduM8VHSzn&#10;a/7zMFwRIJcXKZFZGNzNEq+IF3MvLMLIS+bBwgtIcpfEQZiEefE8pXsu2L+nhIYMJ9EsmtR0DvpF&#10;boH7XudG044bGB4t70C9p0s0tRpci8pRayhvp/VFKWz451IA3UeinWKtSCe5mnEzut44NcJGVk8g&#10;YSVBYCBGGHywaKT6gdEAQyTD+vuOKoZR+0FAGyQkDO3UcZswms9goy4tm0sLFSVAZdhgNC1XZppU&#10;u17xbQOepsYT8hZap+ZO1LbHpqgODQeDwuV2GGp2El3u3a3z6F3+BgAA//8DAFBLAwQUAAYACAAA&#10;ACEAfJ9n0d4AAAAKAQAADwAAAGRycy9kb3ducmV2LnhtbEyPzU7DMBCE70h9B2uReqN2U4KaNE5V&#10;gXoFUX6k3tx4m0TE6yh2m/D2LCc4rWZ3NPtNsZ1cJ644hNaThuVCgUCqvG2p1vD+tr9bgwjRkDWd&#10;J9TwjQG25eymMLn1I73i9RBrwSEUcqOhibHPpQxVg86Ehe+R+Hb2gzOR5VBLO5iRw10nE6UepDMt&#10;8YfG9PjYYPV1uDgNH8/n4+e9eqmfXNqPflKSXCa1nt9Ouw2IiFP8M8MvPqNDyUwnfyEbRMc6S9jJ&#10;c5VwJzakWcqbk4bVeqlAloX8X6H8AQAA//8DAFBLAQItABQABgAIAAAAIQC2gziS/gAAAOEBAAAT&#10;AAAAAAAAAAAAAAAAAAAAAABbQ29udGVudF9UeXBlc10ueG1sUEsBAi0AFAAGAAgAAAAhADj9If/W&#10;AAAAlAEAAAsAAAAAAAAAAAAAAAAALwEAAF9yZWxzLy5yZWxzUEsBAi0AFAAGAAgAAAAhAATyaYG6&#10;AgAAwgUAAA4AAAAAAAAAAAAAAAAALgIAAGRycy9lMm9Eb2MueG1sUEsBAi0AFAAGAAgAAAAhAHyf&#10;Z9HeAAAACgEAAA8AAAAAAAAAAAAAAAAAFAUAAGRycy9kb3ducmV2LnhtbFBLBQYAAAAABAAEAPMA&#10;AAAfBgAAAAA=&#10;" filled="f" stroked="f">
            <v:textbox>
              <w:txbxContent>
                <w:p w:rsidR="00F411C5" w:rsidRPr="009455E9" w:rsidRDefault="00F411C5" w:rsidP="0058070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34"/>
                      <w:szCs w:val="36"/>
                      <w:lang w:val="en-US"/>
                    </w:rPr>
                  </w:pPr>
                  <w:r w:rsidRPr="009455E9">
                    <w:rPr>
                      <w:rFonts w:cstheme="minorHAnsi"/>
                      <w:b/>
                      <w:color w:val="17365D" w:themeColor="text2" w:themeShade="BF"/>
                      <w:sz w:val="34"/>
                      <w:szCs w:val="36"/>
                      <w:lang w:val="en-US"/>
                    </w:rPr>
                    <w:t>Key note speaker</w:t>
                  </w:r>
                </w:p>
                <w:p w:rsidR="00F411C5" w:rsidRPr="009455E9" w:rsidRDefault="00F411C5" w:rsidP="0058070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</w:pPr>
                  <w:r w:rsidRPr="009455E9"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  <w:t>Stephen B</w:t>
                  </w:r>
                  <w:r w:rsidR="00C71157"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  <w:t>LANK (</w:t>
                  </w:r>
                  <w:r w:rsidR="008D5F24" w:rsidRPr="009455E9">
                    <w:rPr>
                      <w:rFonts w:eastAsia="Times New Roman" w:cstheme="minorHAnsi"/>
                      <w:b/>
                      <w:color w:val="17365D" w:themeColor="text2" w:themeShade="BF"/>
                      <w:kern w:val="36"/>
                      <w:sz w:val="34"/>
                      <w:szCs w:val="36"/>
                      <w:lang w:val="en-US"/>
                    </w:rPr>
                    <w:t>skype)</w:t>
                  </w:r>
                </w:p>
                <w:p w:rsidR="000178D2" w:rsidRDefault="00EF5052" w:rsidP="00F26B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i/>
                      <w:color w:val="17365D" w:themeColor="text2" w:themeShade="BF"/>
                      <w:kern w:val="36"/>
                      <w:sz w:val="24"/>
                      <w:szCs w:val="26"/>
                      <w:lang w:val="en-US"/>
                    </w:rPr>
                  </w:pPr>
                  <w:r w:rsidRPr="009455E9">
                    <w:rPr>
                      <w:rFonts w:eastAsia="Times New Roman" w:cstheme="minorHAnsi"/>
                      <w:i/>
                      <w:color w:val="17365D" w:themeColor="text2" w:themeShade="BF"/>
                      <w:kern w:val="36"/>
                      <w:sz w:val="24"/>
                      <w:szCs w:val="26"/>
                      <w:lang w:val="en-US"/>
                    </w:rPr>
                    <w:t xml:space="preserve">Senior Fellow </w:t>
                  </w:r>
                </w:p>
                <w:p w:rsidR="00C71157" w:rsidRDefault="00EF5052" w:rsidP="00F26B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i/>
                      <w:color w:val="17365D" w:themeColor="text2" w:themeShade="BF"/>
                      <w:kern w:val="36"/>
                      <w:sz w:val="24"/>
                      <w:szCs w:val="26"/>
                      <w:lang w:val="en-US"/>
                    </w:rPr>
                  </w:pPr>
                  <w:r w:rsidRPr="009455E9">
                    <w:rPr>
                      <w:rFonts w:eastAsia="Times New Roman" w:cstheme="minorHAnsi"/>
                      <w:i/>
                      <w:color w:val="17365D" w:themeColor="text2" w:themeShade="BF"/>
                      <w:kern w:val="36"/>
                      <w:sz w:val="24"/>
                      <w:szCs w:val="26"/>
                      <w:lang w:val="en-US"/>
                    </w:rPr>
                    <w:t xml:space="preserve">at the Foreign Policy Council </w:t>
                  </w:r>
                </w:p>
                <w:p w:rsidR="00F411C5" w:rsidRPr="00F26BF9" w:rsidRDefault="00EF5052" w:rsidP="00F26B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i/>
                      <w:color w:val="006666"/>
                      <w:kern w:val="36"/>
                      <w:sz w:val="26"/>
                      <w:szCs w:val="26"/>
                      <w:lang w:val="en-US"/>
                    </w:rPr>
                  </w:pPr>
                  <w:r w:rsidRPr="009455E9">
                    <w:rPr>
                      <w:rFonts w:eastAsia="Times New Roman" w:cstheme="minorHAnsi"/>
                      <w:i/>
                      <w:color w:val="17365D" w:themeColor="text2" w:themeShade="BF"/>
                      <w:kern w:val="36"/>
                      <w:sz w:val="24"/>
                      <w:szCs w:val="26"/>
                      <w:lang w:val="en-US"/>
                    </w:rPr>
                    <w:t>in Washington, DC</w:t>
                  </w:r>
                  <w:r w:rsidR="00C74AD8">
                    <w:rPr>
                      <w:rFonts w:eastAsia="Times New Roman" w:cstheme="minorHAnsi"/>
                      <w:i/>
                      <w:color w:val="17365D" w:themeColor="text2" w:themeShade="BF"/>
                      <w:kern w:val="36"/>
                      <w:sz w:val="24"/>
                      <w:szCs w:val="26"/>
                      <w:lang w:val="en-US"/>
                    </w:rPr>
                    <w:t xml:space="preserve"> </w:t>
                  </w:r>
                </w:p>
                <w:p w:rsidR="00F411C5" w:rsidRDefault="00F411C5" w:rsidP="00F411C5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6666"/>
                      <w:kern w:val="36"/>
                      <w:sz w:val="40"/>
                      <w:szCs w:val="40"/>
                      <w:lang w:val="en-US"/>
                    </w:rPr>
                  </w:pPr>
                </w:p>
                <w:p w:rsidR="00F411C5" w:rsidRDefault="00F411C5" w:rsidP="00F411C5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6666"/>
                      <w:kern w:val="36"/>
                      <w:sz w:val="40"/>
                      <w:szCs w:val="40"/>
                      <w:lang w:val="en-US"/>
                    </w:rPr>
                  </w:pPr>
                </w:p>
                <w:p w:rsidR="00F411C5" w:rsidRDefault="00F411C5" w:rsidP="00F411C5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6666"/>
                      <w:kern w:val="36"/>
                      <w:sz w:val="40"/>
                      <w:szCs w:val="40"/>
                      <w:lang w:val="en-US"/>
                    </w:rPr>
                  </w:pPr>
                </w:p>
                <w:p w:rsidR="00F411C5" w:rsidRDefault="00F411C5" w:rsidP="00F411C5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6666"/>
                      <w:kern w:val="36"/>
                      <w:sz w:val="40"/>
                      <w:szCs w:val="40"/>
                      <w:lang w:val="en-US"/>
                    </w:rPr>
                  </w:pPr>
                </w:p>
                <w:p w:rsidR="00F411C5" w:rsidRPr="007126C2" w:rsidRDefault="00F411C5" w:rsidP="00F411C5">
                  <w:pPr>
                    <w:spacing w:after="0"/>
                    <w:jc w:val="center"/>
                    <w:rPr>
                      <w:rFonts w:cstheme="minorHAnsi"/>
                      <w:b/>
                      <w:color w:val="006666"/>
                      <w:sz w:val="40"/>
                      <w:szCs w:val="40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FC5AF5">
        <w:rPr>
          <w:noProof/>
        </w:rPr>
        <w:pict>
          <v:shape id="_x0000_s1034" type="#_x0000_t202" style="position:absolute;margin-left:-103.15pt;margin-top:820.15pt;width:612.2pt;height:22.15pt;z-index:251663872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pk/wIAAGYGAAAOAAAAZHJzL2Uyb0RvYy54bWysVduO0zAQfUfiHyy/d3PZpGmiTVd7oSuk&#10;5SLtIp7dxEksHDvYbtMF8e+M7aYEECuEeHFje3xm5syc6cXloedoT5VmUpQ4OgsxoqKSNRNtiT88&#10;bhYrjLQhoiZcClriJ6rx5frli4txKGgsO8lrqhCACF2MQ4k7Y4YiCHTV0Z7oMzlQAZeNVD0xsFVt&#10;UCsyAnrPgzgMl8EoVT0oWVGt4fTWX+K1w28aWpl3TaOpQbzEEJtxq3Lr1q7B+oIUrSJDx6pjGOQf&#10;ougJE+D0BHVLDEE7xX6D6lmlpJaNOatkH8imYRV1OUA2UfhLNg8dGajLBcjRw4km/f9gq7f79wqx&#10;usQJRoL0UKJHejDoWh5QlFh6xkEXYPUwgJ05wDmU2aWqh3tZfdJIyJuOiJZeKSXHjpIawovsy2D2&#10;1ONoC7Id38ga/JCdkQ7o0KjecgdsIECHMj2dSmNjqeAwy7IkT+Cqgrt4FZ2HqXNBiun1oLS5o7JH&#10;9qPECkrv0Mn+XhsbDSkmk2Oh6g3jHClpPjLTOa6n1FoNb5yVRoOEfEKfsWq3N1yhPbHdFMbh0p8T&#10;PnTEn2ZZGLquAnfamzvXrZ7DpWD0PGRL+p645tQdqakHT7M4dWmTgon93clk5j89z/P8yMyf/UfW&#10;//MBzDCfywnSPJHFmUDQCCVOE4+PdEU4hd7y7eDU4Ui3XHBhVyFtEXx5/AlU/Ei+rb3T0Nc8ipPw&#10;Os4Xm+UqWySbJF3kWbhahFF+nS9D6IzbzTdboigpOlbXVNwzQSc9R8nf6eU4WbwSnaLRWOI8jVNf&#10;fcnZKfojt1MrODp9Fnpu1jMD442zvsQrz4mrqVXJK1G7b0MY99/Bz+G7vgEOpl/HitOUlZEXlDls&#10;D069q0mqW1k/gcigq23X2tEMH51UXzAaYcyVWH/eEUUx4q8FNHYeJVZVxm0SaDDYqPnNdn5DRAVQ&#10;Ja6MwlBqu7kxfpruBsXaDnz54SDkFci7YU55dg74uCAXu4Fh5lXhB6+dlvO9s/rx97D+DgAA//8D&#10;AFBLAwQUAAYACAAAACEAGoSIKd4AAAAPAQAADwAAAGRycy9kb3ducmV2LnhtbEyPT0+EMBDF7yZ+&#10;h2ZMvO22ICEEKRuziWd19bK3QmcLkU4JLX/89paT3mbmvbz5veq02YEtOPnekYTkKIAhtU73ZCR8&#10;fb4eCmA+KNJqcIQSftDDqb6/q1Sp3UofuFyCYTGEfKkkdCGMJee+7dAqf3QjUtRubrIqxHUyXE9q&#10;jeF24KkQObeqp/ihUyOeO2y/L7OVMK/cpCbzY9Oer1xkydtteV+kfHzYXp6BBdzCnxl2/IgOdWRq&#10;3Ezas0HCIRX5U/RGJc9EnHaPSIoEWLPfiiwHXlf8f4/6FwAA//8DAFBLAQItABQABgAIAAAAIQC2&#10;gziS/gAAAOEBAAATAAAAAAAAAAAAAAAAAAAAAABbQ29udGVudF9UeXBlc10ueG1sUEsBAi0AFAAG&#10;AAgAAAAhADj9If/WAAAAlAEAAAsAAAAAAAAAAAAAAAAALwEAAF9yZWxzLy5yZWxzUEsBAi0AFAAG&#10;AAgAAAAhABN+CmT/AgAAZgYAAA4AAAAAAAAAAAAAAAAALgIAAGRycy9lMm9Eb2MueG1sUEsBAi0A&#10;FAAGAAgAAAAhABqEiCneAAAADwEAAA8AAAAAAAAAAAAAAAAAWQUAAGRycy9kb3ducmV2LnhtbFBL&#10;BQYAAAAABAAEAPMAAABkBgAAAAA=&#10;" fillcolor="#002060" stroked="f">
            <v:fill opacity="50462f" color2="#001237" o:opacity2="35388f" rotate="t" focus="50%" type="gradient"/>
            <v:textbox>
              <w:txbxContent>
                <w:p w:rsidR="00F26BF9" w:rsidRPr="008D5F24" w:rsidRDefault="00F26BF9" w:rsidP="00F26BF9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60"/>
                      <w:szCs w:val="60"/>
                      <w:lang w:val="en-US"/>
                    </w:rPr>
                  </w:pPr>
                </w:p>
              </w:txbxContent>
            </v:textbox>
            <w10:wrap anchorx="margin" anchory="page"/>
          </v:shape>
        </w:pict>
      </w:r>
      <w:r w:rsidR="007126C2">
        <w:tab/>
      </w:r>
    </w:p>
    <w:sectPr w:rsidR="009F7D6E" w:rsidRPr="007126C2" w:rsidSect="00AE0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623"/>
    <w:multiLevelType w:val="multilevel"/>
    <w:tmpl w:val="E5F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33616C"/>
    <w:multiLevelType w:val="hybridMultilevel"/>
    <w:tmpl w:val="7C040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42DD"/>
    <w:multiLevelType w:val="hybridMultilevel"/>
    <w:tmpl w:val="997E0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F3120"/>
    <w:rsid w:val="000178D2"/>
    <w:rsid w:val="0003640E"/>
    <w:rsid w:val="00062D21"/>
    <w:rsid w:val="001409F4"/>
    <w:rsid w:val="00154522"/>
    <w:rsid w:val="001676E3"/>
    <w:rsid w:val="0019163F"/>
    <w:rsid w:val="001961F9"/>
    <w:rsid w:val="001B595F"/>
    <w:rsid w:val="001E29CD"/>
    <w:rsid w:val="002036BB"/>
    <w:rsid w:val="0028127D"/>
    <w:rsid w:val="00281281"/>
    <w:rsid w:val="00281EAB"/>
    <w:rsid w:val="002839C9"/>
    <w:rsid w:val="002B0DDA"/>
    <w:rsid w:val="00330B6E"/>
    <w:rsid w:val="00332594"/>
    <w:rsid w:val="00367FF5"/>
    <w:rsid w:val="00392BFC"/>
    <w:rsid w:val="003D4C34"/>
    <w:rsid w:val="0044685C"/>
    <w:rsid w:val="00463563"/>
    <w:rsid w:val="00491BD4"/>
    <w:rsid w:val="00510016"/>
    <w:rsid w:val="0058070A"/>
    <w:rsid w:val="005A05B4"/>
    <w:rsid w:val="0064240E"/>
    <w:rsid w:val="006F3120"/>
    <w:rsid w:val="007126C2"/>
    <w:rsid w:val="00715A87"/>
    <w:rsid w:val="007251CE"/>
    <w:rsid w:val="00760074"/>
    <w:rsid w:val="00782151"/>
    <w:rsid w:val="007C52B7"/>
    <w:rsid w:val="008D5F24"/>
    <w:rsid w:val="008E39B1"/>
    <w:rsid w:val="00921B79"/>
    <w:rsid w:val="009455E9"/>
    <w:rsid w:val="00982DD4"/>
    <w:rsid w:val="00991485"/>
    <w:rsid w:val="009B1C4D"/>
    <w:rsid w:val="009B37B1"/>
    <w:rsid w:val="009E10C2"/>
    <w:rsid w:val="009F2E3C"/>
    <w:rsid w:val="009F7D6E"/>
    <w:rsid w:val="00A11EE3"/>
    <w:rsid w:val="00A50F51"/>
    <w:rsid w:val="00A74FF4"/>
    <w:rsid w:val="00A9376F"/>
    <w:rsid w:val="00AB41A5"/>
    <w:rsid w:val="00AE07DC"/>
    <w:rsid w:val="00B07B9F"/>
    <w:rsid w:val="00B10D3D"/>
    <w:rsid w:val="00B306A4"/>
    <w:rsid w:val="00B36BC9"/>
    <w:rsid w:val="00B6322D"/>
    <w:rsid w:val="00B7502C"/>
    <w:rsid w:val="00B840AC"/>
    <w:rsid w:val="00BB09CC"/>
    <w:rsid w:val="00BC5510"/>
    <w:rsid w:val="00BC5CED"/>
    <w:rsid w:val="00BF05D2"/>
    <w:rsid w:val="00BF283B"/>
    <w:rsid w:val="00BF3BA6"/>
    <w:rsid w:val="00C318F0"/>
    <w:rsid w:val="00C71157"/>
    <w:rsid w:val="00C74AD8"/>
    <w:rsid w:val="00C74D41"/>
    <w:rsid w:val="00C814B8"/>
    <w:rsid w:val="00CB259D"/>
    <w:rsid w:val="00CB6F6F"/>
    <w:rsid w:val="00CE3438"/>
    <w:rsid w:val="00D43851"/>
    <w:rsid w:val="00D63664"/>
    <w:rsid w:val="00D959BB"/>
    <w:rsid w:val="00DD4167"/>
    <w:rsid w:val="00DE74A6"/>
    <w:rsid w:val="00E05770"/>
    <w:rsid w:val="00E8228C"/>
    <w:rsid w:val="00E9389F"/>
    <w:rsid w:val="00EF5052"/>
    <w:rsid w:val="00F23F4A"/>
    <w:rsid w:val="00F26BF9"/>
    <w:rsid w:val="00F411C5"/>
    <w:rsid w:val="00F41F82"/>
    <w:rsid w:val="00FA741A"/>
    <w:rsid w:val="00FC5AF5"/>
    <w:rsid w:val="00FD6D7B"/>
    <w:rsid w:val="00FE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6"/>
  </w:style>
  <w:style w:type="paragraph" w:styleId="1">
    <w:name w:val="heading 1"/>
    <w:basedOn w:val="a"/>
    <w:link w:val="1Char"/>
    <w:uiPriority w:val="9"/>
    <w:qFormat/>
    <w:rsid w:val="0071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120"/>
    <w:rPr>
      <w:rFonts w:ascii="Tahoma" w:hAnsi="Tahoma" w:cs="Tahoma"/>
      <w:sz w:val="16"/>
      <w:szCs w:val="16"/>
    </w:rPr>
  </w:style>
  <w:style w:type="paragraph" w:customStyle="1" w:styleId="BrochureTitle">
    <w:name w:val="Brochure Title"/>
    <w:basedOn w:val="a"/>
    <w:uiPriority w:val="99"/>
    <w:rsid w:val="007C52B7"/>
    <w:pPr>
      <w:spacing w:line="312" w:lineRule="auto"/>
      <w:jc w:val="both"/>
    </w:pPr>
    <w:rPr>
      <w:rFonts w:ascii="Cambria" w:eastAsia="Calibri" w:hAnsi="Cambria" w:cs="Times New Roman"/>
      <w:color w:val="4F81BD"/>
      <w:sz w:val="3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712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8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1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120"/>
    <w:rPr>
      <w:rFonts w:ascii="Tahoma" w:hAnsi="Tahoma" w:cs="Tahoma"/>
      <w:sz w:val="16"/>
      <w:szCs w:val="16"/>
    </w:rPr>
  </w:style>
  <w:style w:type="paragraph" w:customStyle="1" w:styleId="BrochureTitle">
    <w:name w:val="Brochure Title"/>
    <w:basedOn w:val="a"/>
    <w:uiPriority w:val="99"/>
    <w:rsid w:val="007C52B7"/>
    <w:pPr>
      <w:spacing w:line="312" w:lineRule="auto"/>
      <w:jc w:val="both"/>
    </w:pPr>
    <w:rPr>
      <w:rFonts w:ascii="Cambria" w:eastAsia="Calibri" w:hAnsi="Cambria" w:cs="Times New Roman"/>
      <w:color w:val="4F81BD"/>
      <w:sz w:val="3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712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84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C2126A-9CD6-4E9C-B937-45F040A3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d.anagnost</cp:lastModifiedBy>
  <cp:revision>3</cp:revision>
  <cp:lastPrinted>2018-04-13T11:35:00Z</cp:lastPrinted>
  <dcterms:created xsi:type="dcterms:W3CDTF">2018-04-13T11:35:00Z</dcterms:created>
  <dcterms:modified xsi:type="dcterms:W3CDTF">2018-04-14T12:46:00Z</dcterms:modified>
</cp:coreProperties>
</file>